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contextualSpacing w:val="0"/>
        <w:rPr/>
      </w:pPr>
      <w:bookmarkStart w:colFirst="0" w:colLast="0" w:name="_pe7e7cxdhbky" w:id="0"/>
      <w:bookmarkEnd w:id="0"/>
      <w:r w:rsidDel="00000000" w:rsidR="00000000" w:rsidRPr="00000000">
        <w:rPr>
          <w:b w:val="1"/>
          <w:color w:val="dd275b"/>
          <w:sz w:val="72"/>
          <w:szCs w:val="72"/>
          <w:rtl w:val="0"/>
        </w:rPr>
        <w:t xml:space="preserve">Data Access Request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1"/>
        <w:contextualSpacing w:val="0"/>
        <w:rPr/>
      </w:pPr>
      <w:bookmarkStart w:colFirst="0" w:colLast="0" w:name="_h0srlkquf4mi" w:id="1"/>
      <w:bookmarkEnd w:id="1"/>
      <w:r w:rsidDel="00000000" w:rsidR="00000000" w:rsidRPr="00000000">
        <w:rPr>
          <w:b w:val="1"/>
          <w:color w:val="dd275b"/>
          <w:sz w:val="36"/>
          <w:szCs w:val="36"/>
          <w:rtl w:val="0"/>
        </w:rPr>
        <w:t xml:space="preserve">Section 1 – Your details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75"/>
        <w:gridCol w:w="4890"/>
        <w:tblGridChange w:id="0">
          <w:tblGrid>
            <w:gridCol w:w="3975"/>
            <w:gridCol w:w="4890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Last Name: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First Name(s):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 address: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pStyle w:val="Heading1"/>
        <w:contextualSpacing w:val="0"/>
        <w:rPr>
          <w:b w:val="1"/>
          <w:color w:val="dd275b"/>
          <w:sz w:val="36"/>
          <w:szCs w:val="36"/>
        </w:rPr>
      </w:pPr>
      <w:bookmarkStart w:colFirst="0" w:colLast="0" w:name="_6e4r3v4aq56b" w:id="2"/>
      <w:bookmarkEnd w:id="2"/>
      <w:r w:rsidDel="00000000" w:rsidR="00000000" w:rsidRPr="00000000">
        <w:rPr>
          <w:b w:val="1"/>
          <w:color w:val="dd275b"/>
          <w:sz w:val="36"/>
          <w:szCs w:val="36"/>
          <w:rtl w:val="0"/>
        </w:rPr>
        <w:t xml:space="preserve">SECTION 2 – Your relationship with Convert Insights Inc.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90"/>
        <w:gridCol w:w="4875"/>
        <w:tblGridChange w:id="0">
          <w:tblGrid>
            <w:gridCol w:w="3990"/>
            <w:gridCol w:w="4875"/>
          </w:tblGrid>
        </w:tblGridChange>
      </w:tblGrid>
      <w:tr>
        <w:trPr>
          <w:trHeight w:val="10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  <w:color w:val="dd275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  <w:t xml:space="preserve">Are you a current/former* member of staff?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 / NO*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(*delete as appropriate)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If yes, please provide the following details: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72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Department/Circle/Dates: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Are you a current/former* customer of Convert Insights?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YES/NO*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(*delete as appropriate)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If yes, please provide the following details: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72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Contract Dates: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If neither a customer or member of staff, please indicate your relationship with Convert Insights, including dates: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  <w:t xml:space="preserve">* </w:t>
      </w:r>
      <w:r w:rsidDel="00000000" w:rsidR="00000000" w:rsidRPr="00000000">
        <w:rPr>
          <w:i w:val="1"/>
          <w:rtl w:val="0"/>
        </w:rPr>
        <w:t xml:space="preserve">The information in sections 1 and 2 will be used to enable Convert Insights to correctly identify any personal data relating to you and to cross-check your identity.</w:t>
      </w:r>
    </w:p>
    <w:p w:rsidR="00000000" w:rsidDel="00000000" w:rsidP="00000000" w:rsidRDefault="00000000" w:rsidRPr="00000000" w14:paraId="0000001F">
      <w:pPr>
        <w:pStyle w:val="Heading1"/>
        <w:contextualSpacing w:val="0"/>
        <w:rPr/>
      </w:pPr>
      <w:bookmarkStart w:colFirst="0" w:colLast="0" w:name="_ooapdbn317kl" w:id="3"/>
      <w:bookmarkEnd w:id="3"/>
      <w:r w:rsidDel="00000000" w:rsidR="00000000" w:rsidRPr="00000000">
        <w:rPr>
          <w:b w:val="1"/>
          <w:color w:val="dd275b"/>
          <w:sz w:val="36"/>
          <w:szCs w:val="36"/>
          <w:rtl w:val="0"/>
        </w:rPr>
        <w:t xml:space="preserve">SECTION 3 – Personal Data Requested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        </w:t>
        <w:tab/>
      </w:r>
    </w:p>
    <w:p w:rsidR="00000000" w:rsidDel="00000000" w:rsidP="00000000" w:rsidRDefault="00000000" w:rsidRPr="00000000" w14:paraId="00000021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In the box below, please provide as much detail as you can about the personal data you wish to access in order to help us locate it quickly.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87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60"/>
        <w:tblGridChange w:id="0">
          <w:tblGrid>
            <w:gridCol w:w="8760"/>
          </w:tblGrid>
        </w:tblGridChange>
      </w:tblGrid>
      <w:tr>
        <w:trPr>
          <w:trHeight w:val="7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 accordance with the GDPR, I request access to the following personal data that I believe Convert Insights holds about me:</w:t>
            </w:r>
          </w:p>
        </w:tc>
      </w:tr>
      <w:tr>
        <w:trPr>
          <w:trHeight w:val="20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  <w:t xml:space="preserve">        </w:t>
        <w:tab/>
      </w:r>
    </w:p>
    <w:p w:rsidR="00000000" w:rsidDel="00000000" w:rsidP="00000000" w:rsidRDefault="00000000" w:rsidRPr="00000000" w14:paraId="00000027">
      <w:pPr>
        <w:pStyle w:val="Heading1"/>
        <w:contextualSpacing w:val="0"/>
        <w:rPr/>
      </w:pPr>
      <w:bookmarkStart w:colFirst="0" w:colLast="0" w:name="_d6xjwhbrifvf" w:id="4"/>
      <w:bookmarkEnd w:id="4"/>
      <w:r w:rsidDel="00000000" w:rsidR="00000000" w:rsidRPr="00000000">
        <w:rPr>
          <w:b w:val="1"/>
          <w:color w:val="dd275b"/>
          <w:sz w:val="36"/>
          <w:szCs w:val="36"/>
          <w:rtl w:val="0"/>
        </w:rPr>
        <w:t xml:space="preserve">SECTION 4 – Fees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4"/>
        <w:tblW w:w="87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60"/>
        <w:tblGridChange w:id="0">
          <w:tblGrid>
            <w:gridCol w:w="8760"/>
          </w:tblGrid>
        </w:tblGridChange>
      </w:tblGrid>
      <w:tr>
        <w:trPr>
          <w:trHeight w:val="10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 application fees are required for Data Access Requests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Style w:val="Heading1"/>
        <w:contextualSpacing w:val="0"/>
        <w:rPr/>
      </w:pPr>
      <w:bookmarkStart w:colFirst="0" w:colLast="0" w:name="_82kzkcrbjs2y" w:id="5"/>
      <w:bookmarkEnd w:id="5"/>
      <w:r w:rsidDel="00000000" w:rsidR="00000000" w:rsidRPr="00000000">
        <w:rPr>
          <w:b w:val="1"/>
          <w:color w:val="dd275b"/>
          <w:sz w:val="36"/>
          <w:szCs w:val="36"/>
          <w:rtl w:val="0"/>
        </w:rPr>
        <w:t xml:space="preserve">SECTION 5 – Identification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5"/>
        <w:tblW w:w="87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60"/>
        <w:tblGridChange w:id="0">
          <w:tblGrid>
            <w:gridCol w:w="8760"/>
          </w:tblGrid>
        </w:tblGridChange>
      </w:tblGrid>
      <w:tr>
        <w:trPr>
          <w:trHeight w:val="23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92.72727272727275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 order for us to protect the security of personal data, it is necessary for you to provide proof of your identity.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392.72727272727275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Copies are acceptable in most cases, however we reserve the right to ask to see original documents whe</w:t>
            </w:r>
            <w:r w:rsidDel="00000000" w:rsidR="00000000" w:rsidRPr="00000000">
              <w:rPr>
                <w:shd w:fill="d9d9d9" w:val="clear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  <w:t xml:space="preserve">e necessary. Copies of such documents sent with your access request form will be securely destroyed once we have verified your identity.</w:t>
            </w:r>
          </w:p>
        </w:tc>
      </w:tr>
    </w:tbl>
    <w:p w:rsidR="00000000" w:rsidDel="00000000" w:rsidP="00000000" w:rsidRDefault="00000000" w:rsidRPr="00000000" w14:paraId="0000003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1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complete </w:t>
      </w:r>
      <w:r w:rsidDel="00000000" w:rsidR="00000000" w:rsidRPr="00000000">
        <w:rPr>
          <w:b w:val="1"/>
          <w:i w:val="1"/>
          <w:u w:val="single"/>
          <w:rtl w:val="0"/>
        </w:rPr>
        <w:t xml:space="preserve">either</w:t>
      </w:r>
      <w:r w:rsidDel="00000000" w:rsidR="00000000" w:rsidRPr="00000000">
        <w:rPr>
          <w:b w:val="1"/>
          <w:rtl w:val="0"/>
        </w:rPr>
        <w:t xml:space="preserve"> section 6 </w:t>
      </w:r>
      <w:r w:rsidDel="00000000" w:rsidR="00000000" w:rsidRPr="00000000">
        <w:rPr>
          <w:b w:val="1"/>
          <w:i w:val="1"/>
          <w:u w:val="single"/>
          <w:rtl w:val="0"/>
        </w:rPr>
        <w:t xml:space="preserve">or</w:t>
      </w:r>
      <w:r w:rsidDel="00000000" w:rsidR="00000000" w:rsidRPr="00000000">
        <w:rPr>
          <w:b w:val="1"/>
          <w:rtl w:val="0"/>
        </w:rPr>
        <w:t xml:space="preserve"> section 7 as appropriate</w:t>
      </w:r>
    </w:p>
    <w:p w:rsidR="00000000" w:rsidDel="00000000" w:rsidP="00000000" w:rsidRDefault="00000000" w:rsidRPr="00000000" w14:paraId="00000032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3">
      <w:pPr>
        <w:pStyle w:val="Heading1"/>
        <w:contextualSpacing w:val="0"/>
        <w:rPr/>
      </w:pPr>
      <w:bookmarkStart w:colFirst="0" w:colLast="0" w:name="_l296us78chpi" w:id="6"/>
      <w:bookmarkEnd w:id="6"/>
      <w:r w:rsidDel="00000000" w:rsidR="00000000" w:rsidRPr="00000000">
        <w:rPr>
          <w:b w:val="1"/>
          <w:color w:val="dd275b"/>
          <w:sz w:val="36"/>
          <w:szCs w:val="36"/>
          <w:rtl w:val="0"/>
        </w:rPr>
        <w:t xml:space="preserve">SECTION 6 – Declaration of data subject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6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25"/>
        <w:gridCol w:w="4440"/>
        <w:tblGridChange w:id="0">
          <w:tblGrid>
            <w:gridCol w:w="4425"/>
            <w:gridCol w:w="4440"/>
          </w:tblGrid>
        </w:tblGridChange>
      </w:tblGrid>
      <w:tr>
        <w:trPr>
          <w:trHeight w:val="134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 confirm that I am the data subject named in Section 1 and I am requesting access to my own personal data. I understand that the information I have supplied will be used to confirm my identity and help locate the information I have requested. I also understand that it may be used for statistical and monitoring purposes.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Signed: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3A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00" w:line="276" w:lineRule="auto"/>
        <w:ind w:left="0" w:right="0" w:firstLine="0"/>
        <w:contextualSpacing w:val="0"/>
        <w:jc w:val="left"/>
        <w:rPr>
          <w:b w:val="1"/>
          <w:color w:val="dd275b"/>
          <w:sz w:val="36"/>
          <w:szCs w:val="36"/>
        </w:rPr>
      </w:pPr>
      <w:bookmarkStart w:colFirst="0" w:colLast="0" w:name="_i4yo27t431qs" w:id="7"/>
      <w:bookmarkEnd w:id="7"/>
      <w:r w:rsidDel="00000000" w:rsidR="00000000" w:rsidRPr="00000000">
        <w:rPr>
          <w:b w:val="1"/>
          <w:color w:val="dd275b"/>
          <w:sz w:val="36"/>
          <w:szCs w:val="36"/>
          <w:rtl w:val="0"/>
        </w:rPr>
        <w:t xml:space="preserve">SECTION 7 – Declaration of data subject for agent to act on their behalf</w:t>
      </w:r>
    </w:p>
    <w:p w:rsidR="00000000" w:rsidDel="00000000" w:rsidP="00000000" w:rsidRDefault="00000000" w:rsidRPr="00000000" w14:paraId="0000003C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D">
      <w:pPr>
        <w:contextualSpacing w:val="0"/>
        <w:rPr/>
      </w:pPr>
      <w:r w:rsidDel="00000000" w:rsidR="00000000" w:rsidRPr="00000000">
        <w:rPr>
          <w:rtl w:val="0"/>
        </w:rPr>
        <w:t xml:space="preserve">If you wish someone else to submit a data access on your behalf please complete this section.</w:t>
      </w:r>
    </w:p>
    <w:p w:rsidR="00000000" w:rsidDel="00000000" w:rsidP="00000000" w:rsidRDefault="00000000" w:rsidRPr="00000000" w14:paraId="0000003E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7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25"/>
        <w:gridCol w:w="4440"/>
        <w:tblGridChange w:id="0">
          <w:tblGrid>
            <w:gridCol w:w="4425"/>
            <w:gridCol w:w="4440"/>
          </w:tblGrid>
        </w:tblGridChange>
      </w:tblGrid>
      <w:tr>
        <w:trPr>
          <w:trHeight w:val="220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 confirm that I am the data subject named in Section 1. I give permission for the person or organisation named below to act on my behalf in relation to my data access request. I have enclosed evidence of my identity referred to in Section 5 and confirm that I want my personal data to be sent to my representative at the email address below. I understand that the information I have supplied will be used to confirm my identity and help locate the information I have requested. I also understand that it may be used for statistical and monitoring purposes.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Signed: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44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8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425"/>
        <w:tblGridChange w:id="0">
          <w:tblGrid>
            <w:gridCol w:w="4440"/>
            <w:gridCol w:w="4425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 of agent: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Relationship to data subject: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 address: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B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C">
      <w:pPr>
        <w:pStyle w:val="Heading1"/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00" w:line="276" w:lineRule="auto"/>
        <w:ind w:left="0" w:right="0" w:firstLine="0"/>
        <w:contextualSpacing w:val="0"/>
        <w:jc w:val="left"/>
        <w:rPr>
          <w:b w:val="1"/>
          <w:color w:val="dd275b"/>
          <w:sz w:val="36"/>
          <w:szCs w:val="36"/>
        </w:rPr>
      </w:pPr>
      <w:bookmarkStart w:colFirst="0" w:colLast="0" w:name="_ufmu4su2tvum" w:id="8"/>
      <w:bookmarkEnd w:id="8"/>
      <w:r w:rsidDel="00000000" w:rsidR="00000000" w:rsidRPr="00000000">
        <w:rPr>
          <w:b w:val="1"/>
          <w:color w:val="dd275b"/>
          <w:sz w:val="36"/>
          <w:szCs w:val="36"/>
          <w:rtl w:val="0"/>
        </w:rPr>
        <w:t xml:space="preserve">Returning your completed form:</w:t>
      </w:r>
    </w:p>
    <w:p w:rsidR="00000000" w:rsidDel="00000000" w:rsidP="00000000" w:rsidRDefault="00000000" w:rsidRPr="00000000" w14:paraId="0000004D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9"/>
        <w:tblW w:w="8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00"/>
        <w:tblGridChange w:id="0">
          <w:tblGrid>
            <w:gridCol w:w="8700"/>
          </w:tblGrid>
        </w:tblGridChange>
      </w:tblGrid>
      <w:tr>
        <w:trPr>
          <w:trHeight w:val="10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right="-10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Please send your completed form (with proof of identity and fee) to:</w:t>
            </w:r>
          </w:p>
          <w:p w:rsidR="00000000" w:rsidDel="00000000" w:rsidP="00000000" w:rsidRDefault="00000000" w:rsidRPr="00000000" w14:paraId="0000004F">
            <w:pPr>
              <w:ind w:right="-10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1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2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3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4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5">
      <w:pPr>
        <w:pStyle w:val="Heading1"/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00" w:line="276" w:lineRule="auto"/>
        <w:ind w:left="0" w:right="0" w:firstLine="0"/>
        <w:contextualSpacing w:val="0"/>
        <w:jc w:val="left"/>
        <w:rPr>
          <w:b w:val="1"/>
          <w:color w:val="dd275b"/>
          <w:sz w:val="36"/>
          <w:szCs w:val="36"/>
        </w:rPr>
      </w:pPr>
      <w:bookmarkStart w:colFirst="0" w:colLast="0" w:name="_boz8t5sfhj7x" w:id="9"/>
      <w:bookmarkEnd w:id="9"/>
      <w:r w:rsidDel="00000000" w:rsidR="00000000" w:rsidRPr="00000000">
        <w:rPr>
          <w:b w:val="1"/>
          <w:color w:val="dd275b"/>
          <w:sz w:val="36"/>
          <w:szCs w:val="36"/>
          <w:rtl w:val="0"/>
        </w:rPr>
        <w:t xml:space="preserve">For Convert Insights Use Only:</w:t>
      </w:r>
    </w:p>
    <w:tbl>
      <w:tblPr>
        <w:tblStyle w:val="Table10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05"/>
        <w:gridCol w:w="3360"/>
        <w:tblGridChange w:id="0">
          <w:tblGrid>
            <w:gridCol w:w="5505"/>
            <w:gridCol w:w="3360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Reference No: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Date request received: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Fee attached: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YES/NO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Identity verified: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YES/NO</w:t>
            </w:r>
          </w:p>
        </w:tc>
      </w:tr>
      <w:tr>
        <w:trPr>
          <w:trHeight w:val="22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If yes: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Original ID supplied in person:</w:t>
            </w:r>
          </w:p>
          <w:p w:rsidR="00000000" w:rsidDel="00000000" w:rsidP="00000000" w:rsidRDefault="00000000" w:rsidRPr="00000000" w14:paraId="00000060">
            <w:pPr>
              <w:ind w:left="280" w:firstLine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If yes, original evidence of ID checked and returned to requester:</w:t>
            </w:r>
          </w:p>
          <w:p w:rsidR="00000000" w:rsidDel="00000000" w:rsidP="00000000" w:rsidRDefault="00000000" w:rsidRPr="00000000" w14:paraId="00000061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Copy ID attached to request:  </w:t>
            </w:r>
          </w:p>
          <w:p w:rsidR="00000000" w:rsidDel="00000000" w:rsidP="00000000" w:rsidRDefault="00000000" w:rsidRPr="00000000" w14:paraId="00000062">
            <w:pPr>
              <w:ind w:left="280" w:firstLine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If yes, ID verified and documents shredded by: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YES/NO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YES/NO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YES/NO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9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A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widowControl w:val="0"/>
      <w:spacing w:line="240" w:lineRule="auto"/>
      <w:ind w:left="0" w:firstLine="0"/>
      <w:contextualSpacing w:val="0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widowControl w:val="0"/>
      <w:spacing w:line="240" w:lineRule="auto"/>
      <w:ind w:left="0" w:firstLine="0"/>
      <w:contextualSpacing w:val="0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widowControl w:val="0"/>
      <w:spacing w:line="240" w:lineRule="auto"/>
      <w:ind w:left="0" w:firstLine="0"/>
      <w:contextualSpacing w:val="0"/>
      <w:rPr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margin">
            <wp:posOffset>5419725</wp:posOffset>
          </wp:positionH>
          <wp:positionV relativeFrom="paragraph">
            <wp:posOffset>66675</wp:posOffset>
          </wp:positionV>
          <wp:extent cx="976313" cy="225924"/>
          <wp:effectExtent b="0" l="0" r="0" t="0"/>
          <wp:wrapSquare wrapText="bothSides" distB="57150" distT="57150" distL="57150" distR="57150"/>
          <wp:docPr descr="convert-logo-transparent-300-px.png" id="2" name="image4.png"/>
          <a:graphic>
            <a:graphicData uri="http://schemas.openxmlformats.org/drawingml/2006/picture">
              <pic:pic>
                <pic:nvPicPr>
                  <pic:cNvPr descr="convert-logo-transparent-300-px.png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313" cy="22592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1">
    <w:pPr>
      <w:widowControl w:val="0"/>
      <w:spacing w:line="240" w:lineRule="auto"/>
      <w:ind w:left="0" w:firstLine="0"/>
      <w:contextualSpacing w:val="0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 © Copyright Convert Insights Inc. V1.0 - Page </w:t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 xml:space="preserve"> of </w:t>
    </w:r>
    <w:r w:rsidDel="00000000" w:rsidR="00000000" w:rsidRPr="00000000">
      <w:rPr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 xml:space="preserve"> - Last Updated: August 21st, 2018</w:t>
    </w:r>
  </w:p>
  <w:p w:rsidR="00000000" w:rsidDel="00000000" w:rsidP="00000000" w:rsidRDefault="00000000" w:rsidRPr="00000000" w14:paraId="00000072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widowControl w:val="0"/>
      <w:spacing w:line="240" w:lineRule="auto"/>
      <w:ind w:left="-1440" w:right="-1455" w:firstLine="0"/>
      <w:contextualSpacing w:val="0"/>
      <w:rPr/>
    </w:pPr>
    <w:r w:rsidDel="00000000" w:rsidR="00000000" w:rsidRPr="00000000">
      <w:rPr>
        <w:color w:val="37404d"/>
        <w:sz w:val="12"/>
        <w:szCs w:val="12"/>
        <w:shd w:fill="37404d" w:val="clear"/>
      </w:rPr>
      <w:drawing>
        <wp:inline distB="114300" distT="114300" distL="114300" distR="114300">
          <wp:extent cx="7739063" cy="1895475"/>
          <wp:effectExtent b="0" l="0" r="0" t="0"/>
          <wp:docPr descr="laptop-coffee-background-1.png" id="1" name="image3.png"/>
          <a:graphic>
            <a:graphicData uri="http://schemas.openxmlformats.org/drawingml/2006/picture">
              <pic:pic>
                <pic:nvPicPr>
                  <pic:cNvPr descr="laptop-coffee-background-1.png" id="0" name="image3.png"/>
                  <pic:cNvPicPr preferRelativeResize="0"/>
                </pic:nvPicPr>
                <pic:blipFill>
                  <a:blip r:embed="rId1"/>
                  <a:srcRect b="0" l="0" r="0" t="5011"/>
                  <a:stretch>
                    <a:fillRect/>
                  </a:stretch>
                </pic:blipFill>
                <pic:spPr>
                  <a:xfrm>
                    <a:off x="0" y="0"/>
                    <a:ext cx="7739063" cy="1895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eece1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eece1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eece1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2dbdb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